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7A8F" w:rsidRPr="00607A8F" w:rsidRDefault="00607A8F" w:rsidP="00607A8F">
      <w:pPr>
        <w:rPr>
          <w:rFonts w:ascii="Times New Roman" w:hAnsi="Times New Roman" w:cs="Times New Roman"/>
          <w:b/>
          <w:sz w:val="24"/>
          <w:szCs w:val="24"/>
        </w:rPr>
      </w:pPr>
      <w:bookmarkStart w:id="0" w:name="_GoBack"/>
      <w:bookmarkEnd w:id="0"/>
      <w:r w:rsidRPr="00607A8F">
        <w:rPr>
          <w:rFonts w:ascii="Times New Roman" w:hAnsi="Times New Roman" w:cs="Times New Roman"/>
          <w:b/>
          <w:sz w:val="24"/>
          <w:szCs w:val="24"/>
        </w:rPr>
        <w:t>Dissecting a Global Marketing Strategy</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Overview</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 xml:space="preserve">In this final assignment, you have the opportunity to combine all the knowledge you have gained in the course and apply it in the form of an extended case study. In Unit 2 you selected a publicly traded firm </w:t>
      </w:r>
      <w:r>
        <w:rPr>
          <w:rFonts w:ascii="Times New Roman" w:hAnsi="Times New Roman" w:cs="Times New Roman"/>
          <w:sz w:val="24"/>
          <w:szCs w:val="24"/>
        </w:rPr>
        <w:t xml:space="preserve">(Amazon) </w:t>
      </w:r>
      <w:r w:rsidRPr="00607A8F">
        <w:rPr>
          <w:rFonts w:ascii="Times New Roman" w:hAnsi="Times New Roman" w:cs="Times New Roman"/>
          <w:sz w:val="24"/>
          <w:szCs w:val="24"/>
        </w:rPr>
        <w:t>with a global presence for this assignment. You will now take a critical view of the firm's marketing operations and analyze how well the firm is performing against their stated strategy. Using the various topics covered in the course (marketing mix, services marketing, et cetera), evaluate the firm's performance for all areas that apply. Comment on how well the firm executed making recommendations for areas which require improvement or that stand out for their excellence.</w:t>
      </w:r>
    </w:p>
    <w:p w:rsidR="00607A8F" w:rsidRPr="00607A8F" w:rsidRDefault="00607A8F" w:rsidP="00607A8F">
      <w:pPr>
        <w:rPr>
          <w:rFonts w:ascii="Times New Roman" w:hAnsi="Times New Roman" w:cs="Times New Roman"/>
          <w:sz w:val="24"/>
          <w:szCs w:val="24"/>
        </w:rPr>
      </w:pP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Instructions</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For this assignment evaluate the following:</w:t>
      </w:r>
    </w:p>
    <w:p w:rsidR="00607A8F" w:rsidRPr="00607A8F" w:rsidRDefault="00607A8F" w:rsidP="00607A8F">
      <w:pPr>
        <w:rPr>
          <w:rFonts w:ascii="Times New Roman" w:hAnsi="Times New Roman" w:cs="Times New Roman"/>
          <w:sz w:val="24"/>
          <w:szCs w:val="24"/>
        </w:rPr>
      </w:pP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 xml:space="preserve">How </w:t>
      </w:r>
      <w:r>
        <w:rPr>
          <w:rFonts w:ascii="Times New Roman" w:hAnsi="Times New Roman" w:cs="Times New Roman"/>
          <w:sz w:val="24"/>
          <w:szCs w:val="24"/>
        </w:rPr>
        <w:t>Amazon</w:t>
      </w:r>
      <w:r w:rsidRPr="00607A8F">
        <w:rPr>
          <w:rFonts w:ascii="Times New Roman" w:hAnsi="Times New Roman" w:cs="Times New Roman"/>
          <w:sz w:val="24"/>
          <w:szCs w:val="24"/>
        </w:rPr>
        <w:t xml:space="preserve"> identifies culturally sensitive marketing communication in its global operations.</w:t>
      </w:r>
    </w:p>
    <w:p w:rsidR="00607A8F" w:rsidRPr="00607A8F" w:rsidRDefault="00607A8F" w:rsidP="00607A8F">
      <w:pPr>
        <w:rPr>
          <w:rFonts w:ascii="Times New Roman" w:hAnsi="Times New Roman" w:cs="Times New Roman"/>
          <w:sz w:val="24"/>
          <w:szCs w:val="24"/>
        </w:rPr>
      </w:pPr>
      <w:r>
        <w:rPr>
          <w:rFonts w:ascii="Times New Roman" w:hAnsi="Times New Roman" w:cs="Times New Roman"/>
          <w:sz w:val="24"/>
          <w:szCs w:val="24"/>
        </w:rPr>
        <w:t>Amazon’s</w:t>
      </w:r>
      <w:r w:rsidRPr="00607A8F">
        <w:rPr>
          <w:rFonts w:ascii="Times New Roman" w:hAnsi="Times New Roman" w:cs="Times New Roman"/>
          <w:sz w:val="24"/>
          <w:szCs w:val="24"/>
        </w:rPr>
        <w:t xml:space="preserve"> CRM methodology in working towards achieving long-term customer relationships.</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 xml:space="preserve">How </w:t>
      </w:r>
      <w:r>
        <w:rPr>
          <w:rFonts w:ascii="Times New Roman" w:hAnsi="Times New Roman" w:cs="Times New Roman"/>
          <w:sz w:val="24"/>
          <w:szCs w:val="24"/>
        </w:rPr>
        <w:t>Amazon</w:t>
      </w:r>
      <w:r w:rsidRPr="00607A8F">
        <w:rPr>
          <w:rFonts w:ascii="Times New Roman" w:hAnsi="Times New Roman" w:cs="Times New Roman"/>
          <w:sz w:val="24"/>
          <w:szCs w:val="24"/>
        </w:rPr>
        <w:t xml:space="preserve"> is integrating a digital platform with broader Integrated Marketing Communication (IMC).</w:t>
      </w:r>
    </w:p>
    <w:p w:rsidR="00607A8F" w:rsidRPr="00607A8F" w:rsidRDefault="00607A8F" w:rsidP="00607A8F">
      <w:pPr>
        <w:rPr>
          <w:rFonts w:ascii="Times New Roman" w:hAnsi="Times New Roman" w:cs="Times New Roman"/>
          <w:sz w:val="24"/>
          <w:szCs w:val="24"/>
        </w:rPr>
      </w:pPr>
      <w:r>
        <w:rPr>
          <w:rFonts w:ascii="Times New Roman" w:hAnsi="Times New Roman" w:cs="Times New Roman"/>
          <w:sz w:val="24"/>
          <w:szCs w:val="24"/>
        </w:rPr>
        <w:t>Amazon’s</w:t>
      </w:r>
      <w:r w:rsidRPr="00607A8F">
        <w:rPr>
          <w:rFonts w:ascii="Times New Roman" w:hAnsi="Times New Roman" w:cs="Times New Roman"/>
          <w:sz w:val="24"/>
          <w:szCs w:val="24"/>
        </w:rPr>
        <w:t xml:space="preserve"> approach towards increasing revenue through brand Management, market penetration, or add-on services.</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Requirements</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Your paper should meet the following requirements:</w:t>
      </w:r>
    </w:p>
    <w:p w:rsidR="00607A8F" w:rsidRPr="00607A8F" w:rsidRDefault="00607A8F" w:rsidP="00607A8F">
      <w:pPr>
        <w:rPr>
          <w:rFonts w:ascii="Times New Roman" w:hAnsi="Times New Roman" w:cs="Times New Roman"/>
          <w:sz w:val="24"/>
          <w:szCs w:val="24"/>
        </w:rPr>
      </w:pP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Written communication: Must be free of errors that detract from the overall message.</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Resources and citations: Format according to current APA style and formatting guidelines.</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Be sure to write in third person to receive credit for APA writing.</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Include a cover page, introduction, body, conclusion, and reference list.</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Use APA levels 1, 2, and 3 headings as required.</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 xml:space="preserve">Length of paper: </w:t>
      </w:r>
      <w:r w:rsidRPr="00607A8F">
        <w:rPr>
          <w:rFonts w:ascii="Times New Roman" w:hAnsi="Times New Roman" w:cs="Times New Roman"/>
          <w:b/>
          <w:sz w:val="24"/>
          <w:szCs w:val="24"/>
        </w:rPr>
        <w:t>3000</w:t>
      </w:r>
      <w:r w:rsidRPr="00607A8F">
        <w:rPr>
          <w:rFonts w:ascii="Times New Roman" w:hAnsi="Times New Roman" w:cs="Times New Roman"/>
          <w:sz w:val="24"/>
          <w:szCs w:val="24"/>
        </w:rPr>
        <w:t xml:space="preserve"> words, double-spaced pages; do not include the title page or the reference page in your word count.</w:t>
      </w: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lastRenderedPageBreak/>
        <w:t>References: A minimum of two scholarly references other than the assigned readings.</w:t>
      </w:r>
    </w:p>
    <w:p w:rsidR="00474CD1"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Font and font size: Times New Roman, 12 point.</w:t>
      </w:r>
    </w:p>
    <w:p w:rsidR="00607A8F" w:rsidRDefault="00607A8F" w:rsidP="00607A8F">
      <w:pPr>
        <w:rPr>
          <w:rFonts w:ascii="Times New Roman" w:hAnsi="Times New Roman" w:cs="Times New Roman"/>
          <w:sz w:val="24"/>
          <w:szCs w:val="24"/>
        </w:rPr>
      </w:pPr>
    </w:p>
    <w:p w:rsidR="00607A8F" w:rsidRPr="00607A8F" w:rsidRDefault="00607A8F" w:rsidP="00607A8F">
      <w:pPr>
        <w:rPr>
          <w:rFonts w:ascii="Times New Roman" w:hAnsi="Times New Roman" w:cs="Times New Roman"/>
          <w:sz w:val="24"/>
          <w:szCs w:val="24"/>
        </w:rPr>
      </w:pPr>
      <w:r w:rsidRPr="00607A8F">
        <w:rPr>
          <w:rFonts w:ascii="Times New Roman" w:hAnsi="Times New Roman" w:cs="Times New Roman"/>
          <w:sz w:val="24"/>
          <w:szCs w:val="24"/>
        </w:rPr>
        <w:t>Readings</w:t>
      </w:r>
    </w:p>
    <w:p w:rsidR="00607A8F" w:rsidRPr="00607A8F" w:rsidRDefault="00607A8F" w:rsidP="00607A8F">
      <w:pPr>
        <w:rPr>
          <w:rFonts w:ascii="Times New Roman" w:hAnsi="Times New Roman" w:cs="Times New Roman"/>
          <w:sz w:val="24"/>
          <w:szCs w:val="24"/>
        </w:rPr>
      </w:pPr>
      <w:r>
        <w:rPr>
          <w:rFonts w:ascii="Times New Roman" w:hAnsi="Times New Roman" w:cs="Times New Roman"/>
          <w:sz w:val="24"/>
          <w:szCs w:val="24"/>
        </w:rPr>
        <w:t>Include</w:t>
      </w:r>
      <w:r w:rsidRPr="00607A8F">
        <w:rPr>
          <w:rFonts w:ascii="Times New Roman" w:hAnsi="Times New Roman" w:cs="Times New Roman"/>
          <w:sz w:val="24"/>
          <w:szCs w:val="24"/>
        </w:rPr>
        <w:t xml:space="preserve"> the the following articles</w:t>
      </w:r>
      <w:r>
        <w:rPr>
          <w:rFonts w:ascii="Times New Roman" w:hAnsi="Times New Roman" w:cs="Times New Roman"/>
          <w:sz w:val="24"/>
          <w:szCs w:val="24"/>
        </w:rPr>
        <w:t xml:space="preserve"> in the assignment</w:t>
      </w:r>
      <w:r w:rsidRPr="00607A8F">
        <w:rPr>
          <w:rFonts w:ascii="Times New Roman" w:hAnsi="Times New Roman" w:cs="Times New Roman"/>
          <w:sz w:val="24"/>
          <w:szCs w:val="24"/>
        </w:rPr>
        <w:t>:</w:t>
      </w:r>
    </w:p>
    <w:p w:rsidR="00607A8F" w:rsidRPr="00607A8F" w:rsidRDefault="00607A8F" w:rsidP="00607A8F">
      <w:pPr>
        <w:numPr>
          <w:ilvl w:val="0"/>
          <w:numId w:val="1"/>
        </w:numPr>
        <w:rPr>
          <w:rFonts w:ascii="Times New Roman" w:hAnsi="Times New Roman" w:cs="Times New Roman"/>
          <w:sz w:val="24"/>
          <w:szCs w:val="24"/>
        </w:rPr>
      </w:pPr>
      <w:r w:rsidRPr="00607A8F">
        <w:rPr>
          <w:rFonts w:ascii="Times New Roman" w:hAnsi="Times New Roman" w:cs="Times New Roman"/>
          <w:sz w:val="24"/>
          <w:szCs w:val="24"/>
        </w:rPr>
        <w:t>Darley, W. K., Luethge, D. J., &amp; Blankson, C. (2013). </w:t>
      </w:r>
      <w:hyperlink r:id="rId5" w:tgtFrame="_blank" w:tooltip="Select this link to launch this material in a new window." w:history="1">
        <w:r w:rsidRPr="00607A8F">
          <w:rPr>
            <w:rStyle w:val="Hyperlink"/>
            <w:rFonts w:ascii="Times New Roman" w:hAnsi="Times New Roman" w:cs="Times New Roman"/>
            <w:sz w:val="24"/>
            <w:szCs w:val="24"/>
          </w:rPr>
          <w:t>Culture and international marketing: A sub-Saharan African context</w:t>
        </w:r>
      </w:hyperlink>
      <w:r w:rsidRPr="00607A8F">
        <w:rPr>
          <w:rFonts w:ascii="Times New Roman" w:hAnsi="Times New Roman" w:cs="Times New Roman"/>
          <w:sz w:val="24"/>
          <w:szCs w:val="24"/>
        </w:rPr>
        <w:t>. </w:t>
      </w:r>
      <w:r w:rsidRPr="00607A8F">
        <w:rPr>
          <w:rFonts w:ascii="Times New Roman" w:hAnsi="Times New Roman" w:cs="Times New Roman"/>
          <w:i/>
          <w:iCs/>
          <w:sz w:val="24"/>
          <w:szCs w:val="24"/>
        </w:rPr>
        <w:t>Journal of Global Marketing, 26</w:t>
      </w:r>
      <w:r w:rsidRPr="00607A8F">
        <w:rPr>
          <w:rFonts w:ascii="Times New Roman" w:hAnsi="Times New Roman" w:cs="Times New Roman"/>
          <w:sz w:val="24"/>
          <w:szCs w:val="24"/>
        </w:rPr>
        <w:t>(4), 188–202.</w:t>
      </w:r>
    </w:p>
    <w:p w:rsidR="00607A8F" w:rsidRPr="00607A8F" w:rsidRDefault="00607A8F" w:rsidP="00607A8F">
      <w:pPr>
        <w:numPr>
          <w:ilvl w:val="0"/>
          <w:numId w:val="1"/>
        </w:numPr>
        <w:rPr>
          <w:rFonts w:ascii="Times New Roman" w:hAnsi="Times New Roman" w:cs="Times New Roman"/>
          <w:sz w:val="24"/>
          <w:szCs w:val="24"/>
        </w:rPr>
      </w:pPr>
      <w:r w:rsidRPr="00607A8F">
        <w:rPr>
          <w:rFonts w:ascii="Times New Roman" w:hAnsi="Times New Roman" w:cs="Times New Roman"/>
          <w:sz w:val="24"/>
          <w:szCs w:val="24"/>
        </w:rPr>
        <w:t>Kaur, P., Pathak, A., &amp; Kaur, K. (2015). </w:t>
      </w:r>
      <w:hyperlink r:id="rId6" w:tgtFrame="_blank" w:tooltip="Select this link to launch this material in a new window." w:history="1">
        <w:r w:rsidRPr="00607A8F">
          <w:rPr>
            <w:rStyle w:val="Hyperlink"/>
            <w:rFonts w:ascii="Times New Roman" w:hAnsi="Times New Roman" w:cs="Times New Roman"/>
            <w:sz w:val="24"/>
            <w:szCs w:val="24"/>
          </w:rPr>
          <w:t>E-marketing- A global perspective</w:t>
        </w:r>
      </w:hyperlink>
      <w:r w:rsidRPr="00607A8F">
        <w:rPr>
          <w:rFonts w:ascii="Times New Roman" w:hAnsi="Times New Roman" w:cs="Times New Roman"/>
          <w:sz w:val="24"/>
          <w:szCs w:val="24"/>
        </w:rPr>
        <w:t>. </w:t>
      </w:r>
      <w:r w:rsidRPr="00607A8F">
        <w:rPr>
          <w:rFonts w:ascii="Times New Roman" w:hAnsi="Times New Roman" w:cs="Times New Roman"/>
          <w:i/>
          <w:iCs/>
          <w:sz w:val="24"/>
          <w:szCs w:val="24"/>
        </w:rPr>
        <w:t>International Journal of Engineering Research and Applications, 5</w:t>
      </w:r>
      <w:r w:rsidRPr="00607A8F">
        <w:rPr>
          <w:rFonts w:ascii="Times New Roman" w:hAnsi="Times New Roman" w:cs="Times New Roman"/>
          <w:sz w:val="24"/>
          <w:szCs w:val="24"/>
        </w:rPr>
        <w:t>(2), 116–124.</w:t>
      </w:r>
    </w:p>
    <w:p w:rsidR="00607A8F" w:rsidRPr="00607A8F" w:rsidRDefault="00607A8F" w:rsidP="00607A8F">
      <w:pPr>
        <w:numPr>
          <w:ilvl w:val="0"/>
          <w:numId w:val="1"/>
        </w:numPr>
        <w:rPr>
          <w:rFonts w:ascii="Times New Roman" w:hAnsi="Times New Roman" w:cs="Times New Roman"/>
          <w:sz w:val="24"/>
          <w:szCs w:val="24"/>
        </w:rPr>
      </w:pPr>
      <w:r w:rsidRPr="00607A8F">
        <w:rPr>
          <w:rFonts w:ascii="Times New Roman" w:hAnsi="Times New Roman" w:cs="Times New Roman"/>
          <w:sz w:val="24"/>
          <w:szCs w:val="24"/>
        </w:rPr>
        <w:t>Kolk, A. (2014). </w:t>
      </w:r>
      <w:hyperlink r:id="rId7" w:tgtFrame="_blank" w:tooltip="Select this link to launch this material in a new window." w:history="1">
        <w:r w:rsidRPr="00607A8F">
          <w:rPr>
            <w:rStyle w:val="Hyperlink"/>
            <w:rFonts w:ascii="Times New Roman" w:hAnsi="Times New Roman" w:cs="Times New Roman"/>
            <w:sz w:val="24"/>
            <w:szCs w:val="24"/>
          </w:rPr>
          <w:t>Linking subsistence activities to global marketing systems: The role of institutions</w:t>
        </w:r>
      </w:hyperlink>
      <w:r w:rsidRPr="00607A8F">
        <w:rPr>
          <w:rFonts w:ascii="Times New Roman" w:hAnsi="Times New Roman" w:cs="Times New Roman"/>
          <w:sz w:val="24"/>
          <w:szCs w:val="24"/>
        </w:rPr>
        <w:t>. </w:t>
      </w:r>
      <w:r w:rsidRPr="00607A8F">
        <w:rPr>
          <w:rFonts w:ascii="Times New Roman" w:hAnsi="Times New Roman" w:cs="Times New Roman"/>
          <w:i/>
          <w:iCs/>
          <w:sz w:val="24"/>
          <w:szCs w:val="24"/>
        </w:rPr>
        <w:t>Journal of Macromarketing, 34</w:t>
      </w:r>
      <w:r w:rsidRPr="00607A8F">
        <w:rPr>
          <w:rFonts w:ascii="Times New Roman" w:hAnsi="Times New Roman" w:cs="Times New Roman"/>
          <w:sz w:val="24"/>
          <w:szCs w:val="24"/>
        </w:rPr>
        <w:t>(2), 186–198.</w:t>
      </w:r>
    </w:p>
    <w:p w:rsidR="00607A8F" w:rsidRPr="00607A8F" w:rsidRDefault="00607A8F" w:rsidP="00607A8F">
      <w:pPr>
        <w:numPr>
          <w:ilvl w:val="0"/>
          <w:numId w:val="1"/>
        </w:numPr>
        <w:rPr>
          <w:rFonts w:ascii="Times New Roman" w:hAnsi="Times New Roman" w:cs="Times New Roman"/>
          <w:sz w:val="24"/>
          <w:szCs w:val="24"/>
        </w:rPr>
      </w:pPr>
      <w:r w:rsidRPr="00607A8F">
        <w:rPr>
          <w:rFonts w:ascii="Times New Roman" w:hAnsi="Times New Roman" w:cs="Times New Roman"/>
          <w:sz w:val="24"/>
          <w:szCs w:val="24"/>
        </w:rPr>
        <w:t>Nezakati, H., &amp; Akhoundi, M. (2013). </w:t>
      </w:r>
      <w:hyperlink r:id="rId8" w:tgtFrame="_blank" w:tooltip="Select this link to launch this material in a new window." w:history="1">
        <w:r w:rsidRPr="00607A8F">
          <w:rPr>
            <w:rStyle w:val="Hyperlink"/>
            <w:rFonts w:ascii="Times New Roman" w:hAnsi="Times New Roman" w:cs="Times New Roman"/>
            <w:sz w:val="24"/>
            <w:szCs w:val="24"/>
          </w:rPr>
          <w:t>Globalization and consumer behavior: Global marketing strategies implication-homogeneity and heterogeneity (preliminary study)</w:t>
        </w:r>
      </w:hyperlink>
      <w:r w:rsidRPr="00607A8F">
        <w:rPr>
          <w:rFonts w:ascii="Times New Roman" w:hAnsi="Times New Roman" w:cs="Times New Roman"/>
          <w:sz w:val="24"/>
          <w:szCs w:val="24"/>
        </w:rPr>
        <w:t>. </w:t>
      </w:r>
      <w:r w:rsidRPr="00607A8F">
        <w:rPr>
          <w:rFonts w:ascii="Times New Roman" w:hAnsi="Times New Roman" w:cs="Times New Roman"/>
          <w:i/>
          <w:iCs/>
          <w:sz w:val="24"/>
          <w:szCs w:val="24"/>
        </w:rPr>
        <w:t>Journal of Social and Development Sciences, 4</w:t>
      </w:r>
      <w:r w:rsidRPr="00607A8F">
        <w:rPr>
          <w:rFonts w:ascii="Times New Roman" w:hAnsi="Times New Roman" w:cs="Times New Roman"/>
          <w:sz w:val="24"/>
          <w:szCs w:val="24"/>
        </w:rPr>
        <w:t>(1), 1–5.</w:t>
      </w:r>
    </w:p>
    <w:p w:rsidR="00607A8F" w:rsidRPr="00607A8F" w:rsidRDefault="00607A8F" w:rsidP="00607A8F">
      <w:pPr>
        <w:rPr>
          <w:rFonts w:ascii="Times New Roman" w:hAnsi="Times New Roman" w:cs="Times New Roman"/>
          <w:sz w:val="24"/>
          <w:szCs w:val="24"/>
        </w:rPr>
      </w:pPr>
    </w:p>
    <w:sectPr w:rsidR="00607A8F" w:rsidRPr="00607A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D64AA7"/>
    <w:multiLevelType w:val="multilevel"/>
    <w:tmpl w:val="7F32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A8F"/>
    <w:rsid w:val="00607A8F"/>
    <w:rsid w:val="006D755F"/>
    <w:rsid w:val="00C17362"/>
    <w:rsid w:val="00DE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477B51-E1B0-D543-94EA-47CC67970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7A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459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frnd.org/journal/index.php/jsds/article/view/729/729" TargetMode="External" /><Relationship Id="rId3" Type="http://schemas.openxmlformats.org/officeDocument/2006/relationships/settings" Target="settings.xml" /><Relationship Id="rId7" Type="http://schemas.openxmlformats.org/officeDocument/2006/relationships/hyperlink" Target="http://jmk.sagepub.com.library.capella.edu/content/34/2/186.full.pdf+html"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ijera.com/papers/Vol5_issue2/Part%20-%205/L50205116124.pdf" TargetMode="External" /><Relationship Id="rId5" Type="http://schemas.openxmlformats.org/officeDocument/2006/relationships/hyperlink" Target="http://ezproxy.library.capella.edu/login?url=http://search.ebscohost.com/login.aspx?direct=true&amp;db=bth&amp;AN=90657480&amp;site=ehost-live&amp;scope=site" TargetMode="Externa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Trinity Industries, Inc.</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Miller</dc:creator>
  <cp:lastModifiedBy>Katrina Alexander</cp:lastModifiedBy>
  <cp:revision>2</cp:revision>
  <dcterms:created xsi:type="dcterms:W3CDTF">2019-09-06T12:29:00Z</dcterms:created>
  <dcterms:modified xsi:type="dcterms:W3CDTF">2019-09-06T12:29:00Z</dcterms:modified>
</cp:coreProperties>
</file>